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B6C296" w14:paraId="53EA84D3" wp14:textId="1C5FF1A5">
      <w:pPr>
        <w:pStyle w:val="Normal"/>
        <w:ind w:left="0"/>
        <w:rPr>
          <w:rFonts w:ascii="Calibri" w:hAnsi="Calibri" w:eastAsia="Calibri" w:cs="Calibri"/>
          <w:b w:val="0"/>
          <w:bCs w:val="0"/>
          <w:i w:val="0"/>
          <w:iCs w:val="0"/>
          <w:noProof w:val="0"/>
          <w:color w:val="000000" w:themeColor="text1" w:themeTint="FF" w:themeShade="FF"/>
          <w:sz w:val="24"/>
          <w:szCs w:val="24"/>
          <w:lang w:val="nl-NL"/>
        </w:rPr>
      </w:pPr>
      <w:r w:rsidRPr="66B6C296" w:rsidR="42B57BE4">
        <w:rPr>
          <w:rFonts w:ascii="Calibri" w:hAnsi="Calibri" w:eastAsia="Calibri" w:cs="Calibri"/>
          <w:b w:val="1"/>
          <w:bCs w:val="1"/>
          <w:i w:val="0"/>
          <w:iCs w:val="0"/>
          <w:noProof w:val="0"/>
          <w:color w:val="000000" w:themeColor="text1" w:themeTint="FF" w:themeShade="FF"/>
          <w:sz w:val="24"/>
          <w:szCs w:val="24"/>
          <w:lang w:val="nl-NL"/>
        </w:rPr>
        <w:t xml:space="preserve">PPD vrije haarverven </w:t>
      </w:r>
    </w:p>
    <w:p xmlns:wp14="http://schemas.microsoft.com/office/word/2010/wordml" w:rsidP="66B6C296" w14:paraId="510EAC13" wp14:textId="6FDC0146">
      <w:pPr>
        <w:pStyle w:val="Normal"/>
        <w:ind w:left="0"/>
        <w:rPr>
          <w:rFonts w:ascii="Calibri" w:hAnsi="Calibri" w:eastAsia="Calibri" w:cs="Calibri"/>
          <w:b w:val="1"/>
          <w:bCs w:val="1"/>
          <w:i w:val="0"/>
          <w:iCs w:val="0"/>
          <w:noProof w:val="0"/>
          <w:color w:val="000000" w:themeColor="text1" w:themeTint="FF" w:themeShade="FF"/>
          <w:sz w:val="24"/>
          <w:szCs w:val="24"/>
          <w:lang w:val="nl-NL"/>
        </w:rPr>
      </w:pPr>
    </w:p>
    <w:p xmlns:wp14="http://schemas.microsoft.com/office/word/2010/wordml" w:rsidP="66B6C296" w14:paraId="04EB37A8" wp14:textId="11F598D3">
      <w:pPr>
        <w:pStyle w:val="ListParagraph"/>
        <w:numPr>
          <w:ilvl w:val="0"/>
          <w:numId w:val="7"/>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nl-NL"/>
        </w:rPr>
      </w:pPr>
      <w:r w:rsidRPr="66B6C296" w:rsidR="5249D227">
        <w:rPr>
          <w:rFonts w:ascii="Calibri" w:hAnsi="Calibri" w:eastAsia="Calibri" w:cs="Calibri"/>
          <w:b w:val="0"/>
          <w:bCs w:val="0"/>
          <w:i w:val="0"/>
          <w:iCs w:val="0"/>
          <w:noProof w:val="0"/>
          <w:color w:val="000000" w:themeColor="text1" w:themeTint="FF" w:themeShade="FF"/>
          <w:sz w:val="24"/>
          <w:szCs w:val="24"/>
          <w:lang w:val="nl-NL"/>
        </w:rPr>
        <w:t>Elumen</w:t>
      </w:r>
      <w:r w:rsidRPr="66B6C296" w:rsidR="3B2D6771">
        <w:rPr>
          <w:rFonts w:ascii="Calibri" w:hAnsi="Calibri" w:eastAsia="Calibri" w:cs="Calibri"/>
          <w:b w:val="0"/>
          <w:bCs w:val="0"/>
          <w:i w:val="0"/>
          <w:iCs w:val="0"/>
          <w:noProof w:val="0"/>
          <w:color w:val="000000" w:themeColor="text1" w:themeTint="FF" w:themeShade="FF"/>
          <w:sz w:val="24"/>
          <w:szCs w:val="24"/>
          <w:lang w:val="nl-NL"/>
        </w:rPr>
        <w:t xml:space="preserve"> Goldwell </w:t>
      </w:r>
    </w:p>
    <w:p xmlns:wp14="http://schemas.microsoft.com/office/word/2010/wordml" w:rsidP="66B6C296" w14:paraId="04CA3484" wp14:textId="0998412B">
      <w:pPr>
        <w:pStyle w:val="Normal"/>
        <w:rPr>
          <w:rFonts w:ascii="Calibri" w:hAnsi="Calibri" w:eastAsia="Calibri" w:cs="Calibri"/>
          <w:b w:val="0"/>
          <w:bCs w:val="0"/>
          <w:i w:val="0"/>
          <w:iCs w:val="0"/>
          <w:noProof w:val="0"/>
          <w:color w:val="000000" w:themeColor="text1" w:themeTint="FF" w:themeShade="FF"/>
          <w:sz w:val="24"/>
          <w:szCs w:val="24"/>
          <w:lang w:val="nl-NL"/>
        </w:rPr>
      </w:pPr>
      <w:hyperlink r:id="R68dc3d2d9bf74bdc">
        <w:r w:rsidRPr="66B6C296" w:rsidR="02B87F16">
          <w:rPr>
            <w:rStyle w:val="Hyperlink"/>
            <w:rFonts w:ascii="Calibri" w:hAnsi="Calibri" w:eastAsia="Calibri" w:cs="Calibri"/>
            <w:b w:val="0"/>
            <w:bCs w:val="0"/>
            <w:i w:val="0"/>
            <w:iCs w:val="0"/>
            <w:noProof w:val="0"/>
            <w:sz w:val="24"/>
            <w:szCs w:val="24"/>
            <w:lang w:val="nl-NL"/>
          </w:rPr>
          <w:t>https://www.barberstore.eu/goldwell-elumen-hair-color</w:t>
        </w:r>
      </w:hyperlink>
    </w:p>
    <w:p xmlns:wp14="http://schemas.microsoft.com/office/word/2010/wordml" w:rsidP="66B6C296" w14:paraId="45B2E092" wp14:textId="06CFC6E1">
      <w:pPr>
        <w:pStyle w:val="ListParagraph"/>
        <w:numPr>
          <w:ilvl w:val="0"/>
          <w:numId w:val="6"/>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nl-NL"/>
        </w:rPr>
      </w:pPr>
      <w:r w:rsidRPr="66B6C296" w:rsidR="3B2D6771">
        <w:rPr>
          <w:rFonts w:ascii="Calibri" w:hAnsi="Calibri" w:eastAsia="Calibri" w:cs="Calibri"/>
          <w:b w:val="0"/>
          <w:bCs w:val="0"/>
          <w:i w:val="0"/>
          <w:iCs w:val="0"/>
          <w:noProof w:val="0"/>
          <w:color w:val="000000" w:themeColor="text1" w:themeTint="FF" w:themeShade="FF"/>
          <w:sz w:val="24"/>
          <w:szCs w:val="24"/>
          <w:lang w:val="nl-NL"/>
        </w:rPr>
        <w:t>Schwarzkopf</w:t>
      </w:r>
      <w:r w:rsidRPr="66B6C296" w:rsidR="3B2D6771">
        <w:rPr>
          <w:rFonts w:ascii="Calibri" w:hAnsi="Calibri" w:eastAsia="Calibri" w:cs="Calibri"/>
          <w:b w:val="0"/>
          <w:bCs w:val="0"/>
          <w:i w:val="0"/>
          <w:iCs w:val="0"/>
          <w:noProof w:val="0"/>
          <w:color w:val="000000" w:themeColor="text1" w:themeTint="FF" w:themeShade="FF"/>
          <w:sz w:val="24"/>
          <w:szCs w:val="24"/>
          <w:lang w:val="nl-NL"/>
        </w:rPr>
        <w:t xml:space="preserve"> </w:t>
      </w:r>
      <w:r w:rsidRPr="66B6C296" w:rsidR="5249D227">
        <w:rPr>
          <w:rFonts w:ascii="Calibri" w:hAnsi="Calibri" w:eastAsia="Calibri" w:cs="Calibri"/>
          <w:b w:val="0"/>
          <w:bCs w:val="0"/>
          <w:i w:val="0"/>
          <w:iCs w:val="0"/>
          <w:noProof w:val="0"/>
          <w:color w:val="000000" w:themeColor="text1" w:themeTint="FF" w:themeShade="FF"/>
          <w:sz w:val="24"/>
          <w:szCs w:val="24"/>
          <w:lang w:val="nl-NL"/>
        </w:rPr>
        <w:t xml:space="preserve">ReNature </w:t>
      </w:r>
    </w:p>
    <w:p xmlns:wp14="http://schemas.microsoft.com/office/word/2010/wordml" w:rsidP="66B6C296" w14:paraId="63FB8F7F" wp14:textId="6934395F">
      <w:pPr>
        <w:rPr>
          <w:rFonts w:ascii="Calibri" w:hAnsi="Calibri" w:eastAsia="Calibri" w:cs="Calibri"/>
          <w:b w:val="0"/>
          <w:bCs w:val="0"/>
          <w:i w:val="0"/>
          <w:iCs w:val="0"/>
          <w:noProof w:val="0"/>
          <w:sz w:val="24"/>
          <w:szCs w:val="24"/>
          <w:lang w:val="nl-NL"/>
        </w:rPr>
      </w:pPr>
      <w:r w:rsidRPr="66B6C296" w:rsidR="5249D227">
        <w:rPr>
          <w:rFonts w:ascii="Calibri" w:hAnsi="Calibri" w:eastAsia="Calibri" w:cs="Calibri"/>
          <w:b w:val="0"/>
          <w:bCs w:val="0"/>
          <w:i w:val="0"/>
          <w:iCs w:val="0"/>
          <w:noProof w:val="0"/>
          <w:sz w:val="24"/>
          <w:szCs w:val="24"/>
          <w:lang w:val="nl-NL"/>
        </w:rPr>
        <w:t>https://www.deonlinedrogist.nl/drogist/schwarzkopf-re-nature-woman-donker.htm</w:t>
      </w:r>
    </w:p>
    <w:p xmlns:wp14="http://schemas.microsoft.com/office/word/2010/wordml" w:rsidP="66B6C296" w14:paraId="4F548C92" wp14:textId="2AC71194">
      <w:pPr>
        <w:pStyle w:val="ListParagraph"/>
        <w:numPr>
          <w:ilvl w:val="0"/>
          <w:numId w:val="5"/>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nl-NL"/>
        </w:rPr>
      </w:pPr>
      <w:r w:rsidRPr="66B6C296" w:rsidR="5249D227">
        <w:rPr>
          <w:rFonts w:ascii="Calibri" w:hAnsi="Calibri" w:eastAsia="Calibri" w:cs="Calibri"/>
          <w:b w:val="0"/>
          <w:bCs w:val="0"/>
          <w:i w:val="0"/>
          <w:iCs w:val="0"/>
          <w:noProof w:val="0"/>
          <w:color w:val="000000" w:themeColor="text1" w:themeTint="FF" w:themeShade="FF"/>
          <w:sz w:val="24"/>
          <w:szCs w:val="24"/>
          <w:lang w:val="nl-NL"/>
        </w:rPr>
        <w:t xml:space="preserve">Elleure </w:t>
      </w:r>
      <w:proofErr w:type="spellStart"/>
      <w:r w:rsidRPr="66B6C296" w:rsidR="5249D227">
        <w:rPr>
          <w:rFonts w:ascii="Calibri" w:hAnsi="Calibri" w:eastAsia="Calibri" w:cs="Calibri"/>
          <w:b w:val="0"/>
          <w:bCs w:val="0"/>
          <w:i w:val="0"/>
          <w:iCs w:val="0"/>
          <w:noProof w:val="0"/>
          <w:color w:val="000000" w:themeColor="text1" w:themeTint="FF" w:themeShade="FF"/>
          <w:sz w:val="24"/>
          <w:szCs w:val="24"/>
          <w:lang w:val="nl-NL"/>
        </w:rPr>
        <w:t>Teinture</w:t>
      </w:r>
      <w:proofErr w:type="spellEnd"/>
      <w:r w:rsidRPr="66B6C296" w:rsidR="5249D227">
        <w:rPr>
          <w:rFonts w:ascii="Calibri" w:hAnsi="Calibri" w:eastAsia="Calibri" w:cs="Calibri"/>
          <w:b w:val="0"/>
          <w:bCs w:val="0"/>
          <w:i w:val="0"/>
          <w:iCs w:val="0"/>
          <w:noProof w:val="0"/>
          <w:color w:val="000000" w:themeColor="text1" w:themeTint="FF" w:themeShade="FF"/>
          <w:sz w:val="24"/>
          <w:szCs w:val="24"/>
          <w:lang w:val="nl-NL"/>
        </w:rPr>
        <w:t xml:space="preserve"> </w:t>
      </w:r>
    </w:p>
    <w:p xmlns:wp14="http://schemas.microsoft.com/office/word/2010/wordml" w14:paraId="5DD9580F" wp14:textId="404238B3">
      <w:hyperlink r:id="Rdd86ff2f285b4225">
        <w:r w:rsidRPr="66B6C296" w:rsidR="5249D227">
          <w:rPr>
            <w:rStyle w:val="Hyperlink"/>
            <w:rFonts w:ascii="Calibri" w:hAnsi="Calibri" w:eastAsia="Calibri" w:cs="Calibri"/>
            <w:b w:val="0"/>
            <w:bCs w:val="0"/>
            <w:i w:val="0"/>
            <w:iCs w:val="0"/>
            <w:noProof w:val="0"/>
            <w:sz w:val="24"/>
            <w:szCs w:val="24"/>
            <w:lang w:val="nl-NL"/>
          </w:rPr>
          <w:t>https://www.elleure.nl/producten/elleure-teinture-singleuse/</w:t>
        </w:r>
      </w:hyperlink>
    </w:p>
    <w:p xmlns:wp14="http://schemas.microsoft.com/office/word/2010/wordml" w:rsidP="66B6C296" w14:paraId="5FE09D74" wp14:textId="4C5F38EC">
      <w:pPr>
        <w:pStyle w:val="ListParagraph"/>
        <w:numPr>
          <w:ilvl w:val="0"/>
          <w:numId w:val="4"/>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66B6C296" w:rsidR="5249D227">
        <w:rPr>
          <w:rFonts w:ascii="Calibri" w:hAnsi="Calibri" w:eastAsia="Calibri" w:cs="Calibri"/>
          <w:b w:val="0"/>
          <w:bCs w:val="0"/>
          <w:i w:val="0"/>
          <w:iCs w:val="0"/>
          <w:noProof w:val="0"/>
          <w:color w:val="000000" w:themeColor="text1" w:themeTint="FF" w:themeShade="FF"/>
          <w:sz w:val="24"/>
          <w:szCs w:val="24"/>
          <w:lang w:val="nl-NL"/>
        </w:rPr>
        <w:t>Wecolour</w:t>
      </w:r>
    </w:p>
    <w:p xmlns:wp14="http://schemas.microsoft.com/office/word/2010/wordml" w14:paraId="19AFC98D" wp14:textId="5078F188">
      <w:hyperlink r:id="R4512e428f98347fe">
        <w:r w:rsidRPr="66B6C296" w:rsidR="5249D227">
          <w:rPr>
            <w:rStyle w:val="Hyperlink"/>
            <w:rFonts w:ascii="Calibri" w:hAnsi="Calibri" w:eastAsia="Calibri" w:cs="Calibri"/>
            <w:b w:val="0"/>
            <w:bCs w:val="0"/>
            <w:i w:val="0"/>
            <w:iCs w:val="0"/>
            <w:noProof w:val="0"/>
            <w:sz w:val="24"/>
            <w:szCs w:val="24"/>
            <w:lang w:val="nl-NL"/>
          </w:rPr>
          <w:t>https://www.wecolour.com/</w:t>
        </w:r>
      </w:hyperlink>
    </w:p>
    <w:p xmlns:wp14="http://schemas.microsoft.com/office/word/2010/wordml" w:rsidP="66B6C296" w14:paraId="0072F99D" wp14:textId="4E79A712">
      <w:pPr>
        <w:pStyle w:val="Normal"/>
        <w:rPr>
          <w:rFonts w:ascii="Calibri" w:hAnsi="Calibri" w:eastAsia="Calibri" w:cs="Calibri"/>
          <w:b w:val="0"/>
          <w:bCs w:val="0"/>
          <w:i w:val="0"/>
          <w:iCs w:val="0"/>
          <w:noProof w:val="0"/>
          <w:sz w:val="24"/>
          <w:szCs w:val="24"/>
          <w:lang w:val="nl-NL"/>
        </w:rPr>
      </w:pPr>
    </w:p>
    <w:p xmlns:wp14="http://schemas.microsoft.com/office/word/2010/wordml" w:rsidP="66B6C296" w14:paraId="654D3F5A" wp14:textId="378D5644">
      <w:pPr>
        <w:rPr>
          <w:b w:val="1"/>
          <w:bCs w:val="1"/>
        </w:rPr>
      </w:pPr>
      <w:r w:rsidRPr="5F4669FB" w:rsidR="5249D227">
        <w:rPr>
          <w:b w:val="1"/>
          <w:bCs w:val="1"/>
          <w:sz w:val="24"/>
          <w:szCs w:val="24"/>
        </w:rPr>
        <w:t xml:space="preserve">Haarverven vrij van PPD en vrij van </w:t>
      </w:r>
      <w:r w:rsidRPr="5F4669FB" w:rsidR="130917D6">
        <w:rPr>
          <w:b w:val="1"/>
          <w:bCs w:val="1"/>
          <w:sz w:val="24"/>
          <w:szCs w:val="24"/>
        </w:rPr>
        <w:t>PTD</w:t>
      </w:r>
      <w:r w:rsidRPr="5F4669FB" w:rsidR="45207B74">
        <w:rPr>
          <w:b w:val="1"/>
          <w:bCs w:val="1"/>
          <w:sz w:val="24"/>
          <w:szCs w:val="24"/>
        </w:rPr>
        <w:t xml:space="preserve"> (Toluene-2,5-diamine sulfaat)</w:t>
      </w:r>
      <w:r>
        <w:br/>
      </w:r>
    </w:p>
    <w:p xmlns:wp14="http://schemas.microsoft.com/office/word/2010/wordml" w:rsidP="66B6C296" w14:paraId="0B53D0D5" wp14:textId="304535AF">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nl-NL"/>
        </w:rPr>
      </w:pPr>
      <w:r w:rsidRPr="66B6C296" w:rsidR="5249D227">
        <w:rPr>
          <w:rFonts w:ascii="Calibri" w:hAnsi="Calibri" w:eastAsia="Calibri" w:cs="Calibri"/>
          <w:b w:val="0"/>
          <w:bCs w:val="0"/>
          <w:i w:val="0"/>
          <w:iCs w:val="0"/>
          <w:noProof w:val="0"/>
          <w:color w:val="000000" w:themeColor="text1" w:themeTint="FF" w:themeShade="FF"/>
          <w:sz w:val="24"/>
          <w:szCs w:val="24"/>
          <w:lang w:val="nl-NL"/>
        </w:rPr>
        <w:t>Tints of nature</w:t>
      </w:r>
    </w:p>
    <w:p xmlns:wp14="http://schemas.microsoft.com/office/word/2010/wordml" w14:paraId="637B5BFA" wp14:textId="08585D47">
      <w:hyperlink r:id="R30be8c7f6b794a18">
        <w:r w:rsidRPr="66B6C296" w:rsidR="5249D227">
          <w:rPr>
            <w:rStyle w:val="Hyperlink"/>
            <w:rFonts w:ascii="Calibri" w:hAnsi="Calibri" w:eastAsia="Calibri" w:cs="Calibri"/>
            <w:b w:val="0"/>
            <w:bCs w:val="0"/>
            <w:i w:val="0"/>
            <w:iCs w:val="0"/>
            <w:noProof w:val="0"/>
            <w:sz w:val="24"/>
            <w:szCs w:val="24"/>
            <w:lang w:val="nl-NL"/>
          </w:rPr>
          <w:t>http://tintsofnature.nl/producten/permanente-kleuren</w:t>
        </w:r>
        <w:r>
          <w:br/>
        </w:r>
      </w:hyperlink>
    </w:p>
    <w:p xmlns:wp14="http://schemas.microsoft.com/office/word/2010/wordml" w:rsidP="66B6C296" w14:paraId="29B5F82F" wp14:textId="0570A310">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nl-NL"/>
        </w:rPr>
      </w:pPr>
      <w:r w:rsidRPr="66B6C296" w:rsidR="5249D227">
        <w:rPr>
          <w:rFonts w:ascii="Calibri" w:hAnsi="Calibri" w:eastAsia="Calibri" w:cs="Calibri"/>
          <w:b w:val="0"/>
          <w:bCs w:val="0"/>
          <w:i w:val="0"/>
          <w:iCs w:val="0"/>
          <w:noProof w:val="0"/>
          <w:color w:val="000000" w:themeColor="text1" w:themeTint="FF" w:themeShade="FF"/>
          <w:sz w:val="24"/>
          <w:szCs w:val="24"/>
          <w:lang w:val="nl-NL"/>
        </w:rPr>
        <w:t>Organic colour systems (</w:t>
      </w:r>
      <w:proofErr w:type="spellStart"/>
      <w:r w:rsidRPr="66B6C296" w:rsidR="5249D227">
        <w:rPr>
          <w:rFonts w:ascii="Calibri" w:hAnsi="Calibri" w:eastAsia="Calibri" w:cs="Calibri"/>
          <w:b w:val="0"/>
          <w:bCs w:val="0"/>
          <w:i w:val="0"/>
          <w:iCs w:val="0"/>
          <w:noProof w:val="0"/>
          <w:color w:val="000000" w:themeColor="text1" w:themeTint="FF" w:themeShade="FF"/>
          <w:sz w:val="24"/>
          <w:szCs w:val="24"/>
          <w:lang w:val="nl-NL"/>
        </w:rPr>
        <w:t>organic</w:t>
      </w:r>
      <w:proofErr w:type="spellEnd"/>
      <w:r w:rsidRPr="66B6C296" w:rsidR="5249D227">
        <w:rPr>
          <w:rFonts w:ascii="Calibri" w:hAnsi="Calibri" w:eastAsia="Calibri" w:cs="Calibri"/>
          <w:b w:val="0"/>
          <w:bCs w:val="0"/>
          <w:i w:val="0"/>
          <w:iCs w:val="0"/>
          <w:noProof w:val="0"/>
          <w:color w:val="000000" w:themeColor="text1" w:themeTint="FF" w:themeShade="FF"/>
          <w:sz w:val="24"/>
          <w:szCs w:val="24"/>
          <w:lang w:val="nl-NL"/>
        </w:rPr>
        <w:t xml:space="preserve"> no </w:t>
      </w:r>
      <w:proofErr w:type="spellStart"/>
      <w:r w:rsidRPr="66B6C296" w:rsidR="5249D227">
        <w:rPr>
          <w:rFonts w:ascii="Calibri" w:hAnsi="Calibri" w:eastAsia="Calibri" w:cs="Calibri"/>
          <w:b w:val="0"/>
          <w:bCs w:val="0"/>
          <w:i w:val="0"/>
          <w:iCs w:val="0"/>
          <w:noProof w:val="0"/>
          <w:color w:val="000000" w:themeColor="text1" w:themeTint="FF" w:themeShade="FF"/>
          <w:sz w:val="24"/>
          <w:szCs w:val="24"/>
          <w:lang w:val="nl-NL"/>
        </w:rPr>
        <w:t>limits</w:t>
      </w:r>
      <w:proofErr w:type="spellEnd"/>
      <w:r w:rsidRPr="66B6C296" w:rsidR="5249D227">
        <w:rPr>
          <w:rFonts w:ascii="Calibri" w:hAnsi="Calibri" w:eastAsia="Calibri" w:cs="Calibri"/>
          <w:b w:val="0"/>
          <w:bCs w:val="0"/>
          <w:i w:val="0"/>
          <w:iCs w:val="0"/>
          <w:noProof w:val="0"/>
          <w:color w:val="000000" w:themeColor="text1" w:themeTint="FF" w:themeShade="FF"/>
          <w:sz w:val="24"/>
          <w:szCs w:val="24"/>
          <w:lang w:val="nl-NL"/>
        </w:rPr>
        <w:t>)</w:t>
      </w:r>
    </w:p>
    <w:p xmlns:wp14="http://schemas.microsoft.com/office/word/2010/wordml" w:rsidP="66B6C296" w14:paraId="0C5EB3BE" wp14:textId="52192765">
      <w:pPr/>
      <w:hyperlink r:id="R487360bb4ddc4022">
        <w:r w:rsidRPr="4AA5BFB6" w:rsidR="5249D227">
          <w:rPr>
            <w:rStyle w:val="Hyperlink"/>
            <w:rFonts w:ascii="Calibri" w:hAnsi="Calibri" w:eastAsia="Calibri" w:cs="Calibri"/>
            <w:b w:val="0"/>
            <w:bCs w:val="0"/>
            <w:i w:val="0"/>
            <w:iCs w:val="0"/>
            <w:noProof w:val="0"/>
            <w:sz w:val="24"/>
            <w:szCs w:val="24"/>
            <w:lang w:val="nl-NL"/>
          </w:rPr>
          <w:t>https://nederlands.organiccoloursystems.nl/our-range/ppd-ptd-free-colour/</w:t>
        </w:r>
        <w:r>
          <w:br/>
        </w:r>
      </w:hyperlink>
    </w:p>
    <w:p w:rsidR="4AA5BFB6" w:rsidP="4AA5BFB6" w:rsidRDefault="4AA5BFB6" w14:paraId="0BCF5DEA" w14:textId="00D3E98B">
      <w:pPr>
        <w:pStyle w:val="ListParagraph"/>
        <w:numPr>
          <w:ilvl w:val="0"/>
          <w:numId w:val="8"/>
        </w:numPr>
        <w:rPr>
          <w:rFonts w:ascii="Calibri" w:hAnsi="Calibri" w:eastAsia="Calibri" w:cs="Calibri" w:asciiTheme="minorAscii" w:hAnsiTheme="minorAscii" w:eastAsiaTheme="minorAscii" w:cstheme="minorAscii"/>
          <w:sz w:val="22"/>
          <w:szCs w:val="22"/>
        </w:rPr>
      </w:pPr>
      <w:proofErr w:type="spellStart"/>
      <w:r w:rsidR="4AA5BFB6">
        <w:rPr/>
        <w:t>Farouk</w:t>
      </w:r>
      <w:proofErr w:type="spellEnd"/>
      <w:r w:rsidR="4AA5BFB6">
        <w:rPr/>
        <w:t xml:space="preserve"> systems voor blonderen van het haar. </w:t>
      </w:r>
    </w:p>
    <w:p w:rsidR="4AA5BFB6" w:rsidP="4AA5BFB6" w:rsidRDefault="4AA5BFB6" w14:paraId="4BEE712E" w14:textId="2A676C20">
      <w:pPr>
        <w:pStyle w:val="Normal"/>
        <w:ind w:left="0"/>
      </w:pPr>
    </w:p>
    <w:p xmlns:wp14="http://schemas.microsoft.com/office/word/2010/wordml" w:rsidP="66B6C296" w14:paraId="026D3786" wp14:textId="33B04605">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nl-NL"/>
        </w:rPr>
      </w:pPr>
      <w:r w:rsidRPr="66B6C296" w:rsidR="5249D227">
        <w:rPr>
          <w:rFonts w:ascii="Calibri" w:hAnsi="Calibri" w:eastAsia="Calibri" w:cs="Calibri"/>
          <w:b w:val="0"/>
          <w:bCs w:val="0"/>
          <w:i w:val="0"/>
          <w:iCs w:val="0"/>
          <w:noProof w:val="0"/>
          <w:color w:val="000000" w:themeColor="text1" w:themeTint="FF" w:themeShade="FF"/>
          <w:sz w:val="24"/>
          <w:szCs w:val="24"/>
          <w:lang w:val="nl-NL"/>
        </w:rPr>
        <w:t>Sommige henna haarverf</w:t>
      </w:r>
    </w:p>
    <w:p xmlns:wp14="http://schemas.microsoft.com/office/word/2010/wordml" w:rsidP="66B6C296" w14:paraId="4F3B6AFE" wp14:textId="76CB44C0">
      <w:pPr>
        <w:rPr>
          <w:rFonts w:ascii="Calibri" w:hAnsi="Calibri" w:eastAsia="Calibri" w:cs="Calibri"/>
          <w:b w:val="0"/>
          <w:bCs w:val="0"/>
          <w:i w:val="0"/>
          <w:iCs w:val="0"/>
          <w:noProof w:val="0"/>
          <w:sz w:val="24"/>
          <w:szCs w:val="24"/>
          <w:lang w:val="nl-NL"/>
        </w:rPr>
      </w:pPr>
      <w:hyperlink r:id="Re2e34307843f4bd8">
        <w:r w:rsidRPr="66B6C296" w:rsidR="5249D227">
          <w:rPr>
            <w:rStyle w:val="Hyperlink"/>
            <w:rFonts w:ascii="Calibri" w:hAnsi="Calibri" w:eastAsia="Calibri" w:cs="Calibri"/>
            <w:b w:val="0"/>
            <w:bCs w:val="0"/>
            <w:i w:val="0"/>
            <w:iCs w:val="0"/>
            <w:noProof w:val="0"/>
            <w:sz w:val="24"/>
            <w:szCs w:val="24"/>
            <w:lang w:val="nl-NL"/>
          </w:rPr>
          <w:t>https://www.solobiomooi.nl/plantaardige-henna-haarverf-zonder-ppd.html</w:t>
        </w:r>
        <w:r>
          <w:br/>
        </w:r>
      </w:hyperlink>
    </w:p>
    <w:p xmlns:wp14="http://schemas.microsoft.com/office/word/2010/wordml" w14:paraId="269D7FC6" wp14:textId="2882922F"/>
    <w:p xmlns:wp14="http://schemas.microsoft.com/office/word/2010/wordml" w:rsidP="7240F03B" w14:paraId="67E5B492" wp14:textId="36DB740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pPr>
      <w:r w:rsidRPr="7240F03B" w:rsidR="7240F03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t xml:space="preserve">Gebruik deze lijst als richtlijn, maar controleer altijd of de ingrediënten van producten niet zijn veranderd. Fabrikanten veranderen de samenstelling regelmatig. Er zijn geen rechten aan deze lijst te ontlenen. Deze lijst is gemaakt in december 2020 en wordt eens in de 5 jaar geüpdatet. Suggesties voor verbeteringen kunnen worden gemaild naar </w:t>
      </w:r>
      <w:hyperlink r:id="Rb371128f1836494b">
        <w:r w:rsidRPr="7240F03B" w:rsidR="7240F03B">
          <w:rPr>
            <w:rStyle w:val="Hyperlink"/>
            <w:rFonts w:ascii="Times New Roman" w:hAnsi="Times New Roman" w:eastAsia="Times New Roman" w:cs="Times New Roman"/>
            <w:b w:val="0"/>
            <w:bCs w:val="0"/>
            <w:i w:val="0"/>
            <w:iCs w:val="0"/>
            <w:caps w:val="0"/>
            <w:smallCaps w:val="0"/>
            <w:strike w:val="0"/>
            <w:dstrike w:val="0"/>
            <w:noProof w:val="0"/>
            <w:sz w:val="22"/>
            <w:szCs w:val="22"/>
            <w:lang w:val="nl-NL"/>
          </w:rPr>
          <w:t>info@dcu.nu</w:t>
        </w:r>
      </w:hyperlink>
      <w:r w:rsidRPr="7240F03B" w:rsidR="7240F03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t>.</w:t>
      </w:r>
    </w:p>
    <w:p xmlns:wp14="http://schemas.microsoft.com/office/word/2010/wordml" w:rsidP="66B6C296" w14:paraId="7B5CAEB5" wp14:textId="020F816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05DA15"/>
    <w:rsid w:val="02B87F16"/>
    <w:rsid w:val="130917D6"/>
    <w:rsid w:val="2A47DBE2"/>
    <w:rsid w:val="3B2D6771"/>
    <w:rsid w:val="3D5CD021"/>
    <w:rsid w:val="42B57BE4"/>
    <w:rsid w:val="45207B74"/>
    <w:rsid w:val="4AA5BFB6"/>
    <w:rsid w:val="514F8F56"/>
    <w:rsid w:val="5249D227"/>
    <w:rsid w:val="5680B532"/>
    <w:rsid w:val="5F0F2CD2"/>
    <w:rsid w:val="5F4669FB"/>
    <w:rsid w:val="66B6C296"/>
    <w:rsid w:val="6853F4B8"/>
    <w:rsid w:val="7240F03B"/>
    <w:rsid w:val="7F05D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DA15"/>
  <w15:chartTrackingRefBased/>
  <w15:docId w15:val="{7783E0E2-837A-4831-A814-F7448BAD0E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tintsofnature.nl/producten/permanente-kleuren" TargetMode="External" Id="R30be8c7f6b794a18"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elleure.nl/producten/elleure-teinture-singleuse/" TargetMode="External" Id="Rdd86ff2f285b4225" /><Relationship Type="http://schemas.openxmlformats.org/officeDocument/2006/relationships/numbering" Target="/word/numbering.xml" Id="R680f9785f96d449a"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ww.barberstore.eu/goldwell-elumen-hair-color" TargetMode="External" Id="R68dc3d2d9bf74bdc" /><Relationship Type="http://schemas.openxmlformats.org/officeDocument/2006/relationships/hyperlink" Target="https://www.wecolour.com/" TargetMode="External" Id="R4512e428f98347fe" /><Relationship Type="http://schemas.openxmlformats.org/officeDocument/2006/relationships/fontTable" Target="/word/fontTable.xml" Id="rId4" /><Relationship Type="http://schemas.openxmlformats.org/officeDocument/2006/relationships/hyperlink" Target="https://www.solobiomooi.nl/plantaardige-henna-haarverf-zonder-ppd.html" TargetMode="External" Id="Re2e34307843f4bd8" /><Relationship Type="http://schemas.openxmlformats.org/officeDocument/2006/relationships/hyperlink" Target="mailto:info@dcu.nu" TargetMode="External" Id="Rb371128f1836494b" /><Relationship Type="http://schemas.openxmlformats.org/officeDocument/2006/relationships/hyperlink" Target="https://nederlands.organiccoloursystems.nl/our-range/ppd-ptd-free-colour/" TargetMode="External" Id="R487360bb4ddc40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456CFAE19BD4AA82A8DB37A95C239" ma:contentTypeVersion="14" ma:contentTypeDescription="Een nieuw document maken." ma:contentTypeScope="" ma:versionID="bf1eb7d56f4c0ee922adc26773b6d53a">
  <xsd:schema xmlns:xsd="http://www.w3.org/2001/XMLSchema" xmlns:xs="http://www.w3.org/2001/XMLSchema" xmlns:p="http://schemas.microsoft.com/office/2006/metadata/properties" xmlns:ns2="a6dfb3fc-ac2f-499a-8556-2c33aa417c52" xmlns:ns3="b758384e-eb99-4859-a07c-9d4539c4d53b" targetNamespace="http://schemas.microsoft.com/office/2006/metadata/properties" ma:root="true" ma:fieldsID="9a92dfb99f29c71b810bc2c344e21be7" ns2:_="" ns3:_="">
    <xsd:import namespace="a6dfb3fc-ac2f-499a-8556-2c33aa417c52"/>
    <xsd:import namespace="b758384e-eb99-4859-a07c-9d4539c4d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fb3fc-ac2f-499a-8556-2c33aa417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a2e7cb0-454e-4660-a694-a6b39a735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8384e-eb99-4859-a07c-9d4539c4d53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129c1c8d-c648-4427-a4a0-f2b538b8479a}" ma:internalName="TaxCatchAll" ma:showField="CatchAllData" ma:web="b758384e-eb99-4859-a07c-9d4539c4d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dfb3fc-ac2f-499a-8556-2c33aa417c52">
      <Terms xmlns="http://schemas.microsoft.com/office/infopath/2007/PartnerControls"/>
    </lcf76f155ced4ddcb4097134ff3c332f>
    <TaxCatchAll xmlns="b758384e-eb99-4859-a07c-9d4539c4d53b" xsi:nil="true"/>
  </documentManagement>
</p:properties>
</file>

<file path=customXml/itemProps1.xml><?xml version="1.0" encoding="utf-8"?>
<ds:datastoreItem xmlns:ds="http://schemas.openxmlformats.org/officeDocument/2006/customXml" ds:itemID="{259CFEFF-4F00-4F4C-A211-58634CCECB65}"/>
</file>

<file path=customXml/itemProps2.xml><?xml version="1.0" encoding="utf-8"?>
<ds:datastoreItem xmlns:ds="http://schemas.openxmlformats.org/officeDocument/2006/customXml" ds:itemID="{FD37131C-D487-4367-9428-DE32B597114F}"/>
</file>

<file path=customXml/itemProps3.xml><?xml version="1.0" encoding="utf-8"?>
<ds:datastoreItem xmlns:ds="http://schemas.openxmlformats.org/officeDocument/2006/customXml" ds:itemID="{5B72299D-5E7C-4CB9-BB56-453AA6565A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Blom</dc:creator>
  <cp:keywords/>
  <dc:description/>
  <cp:lastModifiedBy>Tirza Blom</cp:lastModifiedBy>
  <dcterms:created xsi:type="dcterms:W3CDTF">2021-04-29T10:09:48Z</dcterms:created>
  <dcterms:modified xsi:type="dcterms:W3CDTF">2022-02-22T14:45:28Z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0x010100409456CFAE19BD4AA82A8DB37A95C239</vt:lpwstr>
  </property>
</Properties>
</file>